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spacing w:after="600" w:before="600" w:line="423.52941176470586" w:lineRule="auto"/>
        <w:contextualSpacing w:val="0"/>
        <w:rPr>
          <w:color w:val="0f151a"/>
          <w:sz w:val="45"/>
          <w:szCs w:val="45"/>
        </w:rPr>
      </w:pPr>
      <w:bookmarkStart w:colFirst="0" w:colLast="0" w:name="_6uccq3swxbkk" w:id="0"/>
      <w:bookmarkEnd w:id="0"/>
      <w:r w:rsidDel="00000000" w:rsidR="00000000" w:rsidRPr="00000000">
        <w:rPr>
          <w:color w:val="0f151a"/>
          <w:sz w:val="45"/>
          <w:szCs w:val="45"/>
          <w:rtl w:val="0"/>
        </w:rPr>
        <w:t xml:space="preserve">Инструкция OpenCart Prostor-Sms</w:t>
      </w:r>
    </w:p>
    <w:p w:rsidR="00000000" w:rsidDel="00000000" w:rsidP="00000000" w:rsidRDefault="00000000" w:rsidRPr="00000000" w14:paraId="00000001">
      <w:pPr>
        <w:contextualSpacing w:val="0"/>
        <w:rPr>
          <w:color w:val="253140"/>
          <w:sz w:val="23"/>
          <w:szCs w:val="23"/>
        </w:rPr>
      </w:pPr>
      <w:r w:rsidDel="00000000" w:rsidR="00000000" w:rsidRPr="00000000">
        <w:rPr>
          <w:color w:val="253140"/>
          <w:sz w:val="23"/>
          <w:szCs w:val="23"/>
          <w:rtl w:val="0"/>
        </w:rPr>
        <w:t xml:space="preserve">Для установки плагина копируем файл ProstorSms_OpenCart.zip по ftp, далее в списке модулей  появляется Сервис ПРОСТОР-СМС, далее нажимаем кнопку установить и кнопку редактировать.</w:t>
      </w:r>
    </w:p>
    <w:p w:rsidR="00000000" w:rsidDel="00000000" w:rsidP="00000000" w:rsidRDefault="00000000" w:rsidRPr="00000000" w14:paraId="00000002">
      <w:pPr>
        <w:contextualSpacing w:val="0"/>
        <w:rPr>
          <w:color w:val="253140"/>
          <w:sz w:val="23"/>
          <w:szCs w:val="23"/>
        </w:rPr>
      </w:pPr>
      <w:r w:rsidDel="00000000" w:rsidR="00000000" w:rsidRPr="00000000">
        <w:rPr>
          <w:color w:val="253140"/>
          <w:sz w:val="23"/>
          <w:szCs w:val="23"/>
        </w:rPr>
        <w:drawing>
          <wp:inline distB="114300" distT="114300" distL="114300" distR="114300">
            <wp:extent cx="5734050" cy="1638300"/>
            <wp:effectExtent b="0" l="0" r="0" t="0"/>
            <wp:docPr id="4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color w:val="253140"/>
          <w:sz w:val="23"/>
          <w:szCs w:val="23"/>
        </w:rPr>
      </w:pPr>
      <w:r w:rsidDel="00000000" w:rsidR="00000000" w:rsidRPr="00000000">
        <w:rPr>
          <w:color w:val="253140"/>
          <w:sz w:val="23"/>
          <w:szCs w:val="23"/>
        </w:rPr>
        <w:drawing>
          <wp:inline distB="114300" distT="114300" distL="114300" distR="114300">
            <wp:extent cx="5734050" cy="1651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color w:val="25314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color w:val="25314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color w:val="253140"/>
          <w:sz w:val="23"/>
          <w:szCs w:val="23"/>
        </w:rPr>
      </w:pPr>
      <w:r w:rsidDel="00000000" w:rsidR="00000000" w:rsidRPr="00000000">
        <w:rPr>
          <w:color w:val="253140"/>
          <w:sz w:val="23"/>
          <w:szCs w:val="23"/>
          <w:rtl w:val="0"/>
        </w:rPr>
        <w:t xml:space="preserve">Плагин SMS-оповещений состоит из следующих разделов:</w:t>
      </w:r>
    </w:p>
    <w:p w:rsidR="00000000" w:rsidDel="00000000" w:rsidP="00000000" w:rsidRDefault="00000000" w:rsidRPr="00000000" w14:paraId="00000007">
      <w:pPr>
        <w:contextualSpacing w:val="0"/>
        <w:rPr>
          <w:color w:val="25314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color w:val="253140"/>
          <w:sz w:val="23"/>
          <w:szCs w:val="23"/>
        </w:rPr>
      </w:pPr>
      <w:r w:rsidDel="00000000" w:rsidR="00000000" w:rsidRPr="00000000">
        <w:rPr>
          <w:color w:val="253140"/>
          <w:sz w:val="23"/>
          <w:szCs w:val="23"/>
          <w:rtl w:val="0"/>
        </w:rPr>
        <w:t xml:space="preserve">Уведомления - возможность включения/отключения функционирования модуля, отправка смс-сообщений покупателям, которые осуществили покупки в интернет-магазине, а также возможность отправки смс администратору, есть возможность добавления в текст смс различных параметров</w:t>
      </w:r>
    </w:p>
    <w:p w:rsidR="00000000" w:rsidDel="00000000" w:rsidP="00000000" w:rsidRDefault="00000000" w:rsidRPr="00000000" w14:paraId="00000009">
      <w:pPr>
        <w:contextualSpacing w:val="0"/>
        <w:rPr>
          <w:color w:val="25314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color w:val="253140"/>
          <w:sz w:val="23"/>
          <w:szCs w:val="23"/>
        </w:rPr>
      </w:pPr>
      <w:r w:rsidDel="00000000" w:rsidR="00000000" w:rsidRPr="00000000">
        <w:rPr>
          <w:color w:val="253140"/>
          <w:sz w:val="23"/>
          <w:szCs w:val="23"/>
        </w:rPr>
        <w:drawing>
          <wp:inline distB="114300" distT="114300" distL="114300" distR="114300">
            <wp:extent cx="5734050" cy="2336800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33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color w:val="253140"/>
          <w:sz w:val="23"/>
          <w:szCs w:val="23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color w:val="253140"/>
          <w:sz w:val="23"/>
          <w:szCs w:val="23"/>
        </w:rPr>
      </w:pPr>
      <w:r w:rsidDel="00000000" w:rsidR="00000000" w:rsidRPr="00000000">
        <w:rPr>
          <w:color w:val="253140"/>
          <w:sz w:val="23"/>
          <w:szCs w:val="23"/>
          <w:rtl w:val="0"/>
        </w:rPr>
        <w:t xml:space="preserve">Рассылка - возможность массовой рекламной рассылки по Вашим клиентам</w:t>
      </w:r>
    </w:p>
    <w:p w:rsidR="00000000" w:rsidDel="00000000" w:rsidP="00000000" w:rsidRDefault="00000000" w:rsidRPr="00000000" w14:paraId="0000000D">
      <w:pPr>
        <w:contextualSpacing w:val="0"/>
        <w:rPr>
          <w:color w:val="253140"/>
          <w:sz w:val="23"/>
          <w:szCs w:val="23"/>
        </w:rPr>
      </w:pPr>
      <w:r w:rsidDel="00000000" w:rsidR="00000000" w:rsidRPr="00000000">
        <w:rPr>
          <w:color w:val="253140"/>
          <w:sz w:val="23"/>
          <w:szCs w:val="23"/>
        </w:rPr>
        <w:drawing>
          <wp:inline distB="114300" distT="114300" distL="114300" distR="114300">
            <wp:extent cx="5734050" cy="1625600"/>
            <wp:effectExtent b="0" l="0" r="0" t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2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color w:val="253140"/>
          <w:sz w:val="23"/>
          <w:szCs w:val="23"/>
        </w:rPr>
      </w:pPr>
      <w:r w:rsidDel="00000000" w:rsidR="00000000" w:rsidRPr="00000000">
        <w:rPr>
          <w:color w:val="253140"/>
          <w:sz w:val="23"/>
          <w:szCs w:val="23"/>
          <w:rtl w:val="0"/>
        </w:rPr>
        <w:t xml:space="preserve">Настройка шлюза - авторизация Вашего аккаунта, возможность выбора подписи отправителя, а также настройка телефона администратора</w:t>
      </w:r>
    </w:p>
    <w:p w:rsidR="00000000" w:rsidDel="00000000" w:rsidP="00000000" w:rsidRDefault="00000000" w:rsidRPr="00000000" w14:paraId="0000000F">
      <w:pPr>
        <w:contextualSpacing w:val="0"/>
        <w:rPr>
          <w:color w:val="25314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color w:val="253140"/>
          <w:sz w:val="23"/>
          <w:szCs w:val="23"/>
        </w:rPr>
      </w:pPr>
      <w:r w:rsidDel="00000000" w:rsidR="00000000" w:rsidRPr="00000000">
        <w:rPr>
          <w:color w:val="253140"/>
          <w:sz w:val="23"/>
          <w:szCs w:val="23"/>
        </w:rPr>
        <w:drawing>
          <wp:inline distB="114300" distT="114300" distL="114300" distR="114300">
            <wp:extent cx="5734050" cy="1625600"/>
            <wp:effectExtent b="0" l="0" r="0" t="0"/>
            <wp:docPr id="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2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0.png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